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A0" w:rsidRDefault="00D732A0" w:rsidP="00D732A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A0" w:rsidRDefault="00D732A0" w:rsidP="00D732A0">
      <w:pPr>
        <w:jc w:val="center"/>
        <w:rPr>
          <w:snapToGrid w:val="0"/>
          <w:sz w:val="24"/>
          <w:szCs w:val="24"/>
        </w:rPr>
      </w:pPr>
    </w:p>
    <w:p w:rsidR="00D732A0" w:rsidRDefault="00D732A0" w:rsidP="00D732A0">
      <w:pPr>
        <w:jc w:val="center"/>
        <w:rPr>
          <w:b/>
          <w:sz w:val="24"/>
          <w:szCs w:val="24"/>
        </w:rPr>
      </w:pPr>
    </w:p>
    <w:p w:rsidR="00D732A0" w:rsidRDefault="00D732A0" w:rsidP="00D732A0">
      <w:pPr>
        <w:jc w:val="center"/>
        <w:rPr>
          <w:b/>
          <w:sz w:val="24"/>
          <w:szCs w:val="24"/>
        </w:rPr>
      </w:pPr>
    </w:p>
    <w:p w:rsidR="00D732A0" w:rsidRDefault="00D732A0" w:rsidP="00D732A0">
      <w:pPr>
        <w:jc w:val="center"/>
        <w:rPr>
          <w:b/>
          <w:szCs w:val="28"/>
        </w:rPr>
      </w:pPr>
    </w:p>
    <w:p w:rsidR="00D732A0" w:rsidRDefault="00D732A0" w:rsidP="00D732A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732A0" w:rsidRDefault="00D732A0" w:rsidP="00D732A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D732A0" w:rsidRDefault="00D732A0" w:rsidP="00D732A0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D732A0" w:rsidRDefault="00D732A0" w:rsidP="00D732A0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D732A0" w:rsidRDefault="00D732A0" w:rsidP="00D732A0">
      <w:pPr>
        <w:jc w:val="center"/>
        <w:rPr>
          <w:sz w:val="16"/>
          <w:szCs w:val="16"/>
        </w:rPr>
      </w:pPr>
    </w:p>
    <w:p w:rsidR="00D732A0" w:rsidRDefault="00D732A0" w:rsidP="00D732A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732A0" w:rsidRDefault="00D732A0" w:rsidP="00D732A0">
      <w:pPr>
        <w:jc w:val="center"/>
        <w:rPr>
          <w:sz w:val="20"/>
        </w:rPr>
      </w:pPr>
    </w:p>
    <w:p w:rsidR="00D732A0" w:rsidRDefault="00D732A0" w:rsidP="00D732A0">
      <w:pPr>
        <w:spacing w:line="360" w:lineRule="auto"/>
        <w:jc w:val="center"/>
        <w:rPr>
          <w:sz w:val="24"/>
        </w:rPr>
      </w:pPr>
      <w:r>
        <w:rPr>
          <w:sz w:val="24"/>
        </w:rPr>
        <w:t>от____________________№___________</w:t>
      </w:r>
    </w:p>
    <w:p w:rsidR="00D732A0" w:rsidRDefault="00D732A0" w:rsidP="00A9653D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Об утверждении порядка формирования и ведения реестра муниципальных маршрутов регулярных перевозок на территории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области.</w:t>
      </w:r>
    </w:p>
    <w:p w:rsidR="00A9653D" w:rsidRDefault="00A9653D" w:rsidP="00A965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D732A0" w:rsidRDefault="00D732A0" w:rsidP="00A9653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08.11.2007 N 259 "Устав автомобильного транспорта и городского наземного электрического транспорта", Федеральным </w:t>
      </w:r>
      <w:hyperlink r:id="rId8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06.10.2003 N 131-ФЗ "Об общих принципах организации местного самоуправления в РФ", Федеральным </w:t>
      </w:r>
      <w:hyperlink r:id="rId9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10.12.1995 N 196-ФЗ "О безопасности дорожного движения",  Федеральным </w:t>
      </w:r>
      <w:hyperlink r:id="rId10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13 июля 2015 г. N 220-ФЗ "Об организации регулярных перевозок пассажиров и багажа автомобильным транспортом и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1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</w:t>
      </w:r>
      <w:proofErr w:type="gramEnd"/>
      <w:r>
        <w:rPr>
          <w:rFonts w:eastAsiaTheme="minorHAnsi"/>
          <w:szCs w:val="28"/>
          <w:lang w:eastAsia="en-US"/>
        </w:rPr>
        <w:t xml:space="preserve"> актов Самарской области", руководствуясь </w:t>
      </w:r>
      <w:r w:rsidR="00A5606A">
        <w:rPr>
          <w:rFonts w:eastAsiaTheme="minorHAnsi"/>
          <w:szCs w:val="28"/>
          <w:lang w:eastAsia="en-US"/>
        </w:rPr>
        <w:t xml:space="preserve">ст. ст. 41, 43 </w:t>
      </w:r>
      <w:r>
        <w:rPr>
          <w:rFonts w:eastAsiaTheme="minorHAnsi"/>
          <w:szCs w:val="28"/>
          <w:lang w:eastAsia="en-US"/>
        </w:rPr>
        <w:t>Устав</w:t>
      </w:r>
      <w:r w:rsidR="00A5606A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ПОСТАНОВЛЯЕТ:</w:t>
      </w:r>
    </w:p>
    <w:p w:rsidR="00D732A0" w:rsidRPr="00D732A0" w:rsidRDefault="00D732A0" w:rsidP="00A9653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732A0">
        <w:rPr>
          <w:szCs w:val="28"/>
        </w:rPr>
        <w:t>Утвердить</w:t>
      </w:r>
      <w:r w:rsidR="00A5606A">
        <w:rPr>
          <w:szCs w:val="28"/>
        </w:rPr>
        <w:t xml:space="preserve"> прилагаемый</w:t>
      </w:r>
      <w:r w:rsidRPr="00D732A0">
        <w:rPr>
          <w:szCs w:val="28"/>
        </w:rPr>
        <w:t xml:space="preserve"> Порядок формирования и ведения реестра муниципальных маршрутов регулярных перевозок на территории муниципального района</w:t>
      </w:r>
      <w:r w:rsidR="00A5606A">
        <w:rPr>
          <w:szCs w:val="28"/>
        </w:rPr>
        <w:t xml:space="preserve"> </w:t>
      </w:r>
      <w:proofErr w:type="spellStart"/>
      <w:r w:rsidR="00A5606A">
        <w:rPr>
          <w:szCs w:val="28"/>
        </w:rPr>
        <w:t>Пестравский</w:t>
      </w:r>
      <w:proofErr w:type="spellEnd"/>
      <w:r w:rsidR="00A5606A">
        <w:rPr>
          <w:szCs w:val="28"/>
        </w:rPr>
        <w:t xml:space="preserve"> Самарской области.</w:t>
      </w:r>
    </w:p>
    <w:p w:rsidR="00D732A0" w:rsidRDefault="00D732A0" w:rsidP="00A965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 Опубликовать данное постановление в районной газете «Степь» и разместить  на официальном Интернет-сайте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D732A0" w:rsidRDefault="00D732A0" w:rsidP="00A9653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>
        <w:t xml:space="preserve">на первого </w:t>
      </w:r>
      <w:r>
        <w:rPr>
          <w:color w:val="000000"/>
          <w:szCs w:val="28"/>
        </w:rPr>
        <w:t xml:space="preserve">заместителя Главы муниципального района </w:t>
      </w:r>
      <w:proofErr w:type="spellStart"/>
      <w:r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(В.В. Шаталов)</w:t>
      </w:r>
    </w:p>
    <w:p w:rsidR="00D732A0" w:rsidRDefault="00D732A0" w:rsidP="00D732A0">
      <w:pPr>
        <w:spacing w:line="276" w:lineRule="auto"/>
        <w:ind w:firstLine="709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  <w:r>
        <w:rPr>
          <w:szCs w:val="28"/>
        </w:rPr>
        <w:t>Глава</w:t>
      </w:r>
    </w:p>
    <w:p w:rsidR="00D732A0" w:rsidRDefault="00D732A0" w:rsidP="00D732A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А.П. </w:t>
      </w:r>
      <w:proofErr w:type="spellStart"/>
      <w:r>
        <w:rPr>
          <w:szCs w:val="28"/>
        </w:rPr>
        <w:t>Любаев</w:t>
      </w:r>
      <w:proofErr w:type="spellEnd"/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D732A0" w:rsidRDefault="00D732A0" w:rsidP="00D732A0">
      <w:pPr>
        <w:spacing w:line="276" w:lineRule="auto"/>
        <w:jc w:val="both"/>
        <w:rPr>
          <w:szCs w:val="28"/>
        </w:rPr>
      </w:pPr>
    </w:p>
    <w:p w:rsidR="00A5606A" w:rsidRDefault="00A5606A" w:rsidP="00D732A0">
      <w:pPr>
        <w:spacing w:line="276" w:lineRule="auto"/>
        <w:jc w:val="both"/>
        <w:rPr>
          <w:szCs w:val="28"/>
        </w:rPr>
      </w:pPr>
    </w:p>
    <w:p w:rsidR="00A5606A" w:rsidRDefault="00A5606A" w:rsidP="00D732A0">
      <w:pPr>
        <w:spacing w:line="276" w:lineRule="auto"/>
        <w:jc w:val="both"/>
        <w:rPr>
          <w:szCs w:val="28"/>
        </w:rPr>
      </w:pPr>
      <w:bookmarkStart w:id="0" w:name="_GoBack"/>
      <w:bookmarkEnd w:id="0"/>
    </w:p>
    <w:p w:rsidR="00400332" w:rsidRDefault="00400332" w:rsidP="00D732A0">
      <w:pPr>
        <w:spacing w:line="276" w:lineRule="auto"/>
        <w:jc w:val="both"/>
        <w:rPr>
          <w:sz w:val="20"/>
        </w:rPr>
      </w:pPr>
    </w:p>
    <w:p w:rsidR="00D732A0" w:rsidRDefault="00D732A0" w:rsidP="00D732A0">
      <w:pPr>
        <w:spacing w:line="276" w:lineRule="auto"/>
        <w:jc w:val="both"/>
        <w:rPr>
          <w:sz w:val="20"/>
        </w:rPr>
      </w:pPr>
      <w:r>
        <w:rPr>
          <w:sz w:val="20"/>
        </w:rPr>
        <w:t>Власова В.А.</w:t>
      </w:r>
    </w:p>
    <w:p w:rsidR="00D732A0" w:rsidRDefault="00D732A0" w:rsidP="00D732A0">
      <w:pPr>
        <w:spacing w:line="276" w:lineRule="auto"/>
        <w:jc w:val="both"/>
        <w:rPr>
          <w:sz w:val="20"/>
        </w:rPr>
      </w:pPr>
      <w:r>
        <w:rPr>
          <w:sz w:val="20"/>
        </w:rPr>
        <w:t>8(846)7422478</w:t>
      </w:r>
    </w:p>
    <w:p w:rsidR="00D732A0" w:rsidRDefault="00D732A0" w:rsidP="00D732A0">
      <w:pPr>
        <w:spacing w:line="276" w:lineRule="auto"/>
        <w:jc w:val="both"/>
        <w:rPr>
          <w:sz w:val="20"/>
        </w:rPr>
      </w:pPr>
    </w:p>
    <w:p w:rsidR="00DA4145" w:rsidRPr="006D4F5B" w:rsidRDefault="00DA4145" w:rsidP="00DA4145">
      <w:pPr>
        <w:jc w:val="right"/>
        <w:rPr>
          <w:szCs w:val="28"/>
        </w:rPr>
      </w:pPr>
      <w:r w:rsidRPr="006D4F5B">
        <w:rPr>
          <w:szCs w:val="28"/>
        </w:rPr>
        <w:lastRenderedPageBreak/>
        <w:t>Приложение к постановлению</w:t>
      </w:r>
    </w:p>
    <w:p w:rsidR="00DA4145" w:rsidRDefault="00DA4145" w:rsidP="00DA4145">
      <w:pPr>
        <w:jc w:val="right"/>
        <w:rPr>
          <w:szCs w:val="28"/>
        </w:rPr>
      </w:pPr>
      <w:r w:rsidRPr="006D4F5B">
        <w:rPr>
          <w:szCs w:val="28"/>
        </w:rPr>
        <w:t xml:space="preserve">администрации </w:t>
      </w:r>
      <w:proofErr w:type="gramStart"/>
      <w:r w:rsidRPr="006D4F5B">
        <w:rPr>
          <w:szCs w:val="28"/>
        </w:rPr>
        <w:t>муниципального</w:t>
      </w:r>
      <w:proofErr w:type="gramEnd"/>
    </w:p>
    <w:p w:rsidR="00DA4145" w:rsidRPr="006D4F5B" w:rsidRDefault="00DA4145" w:rsidP="00DA4145">
      <w:pPr>
        <w:jc w:val="right"/>
        <w:rPr>
          <w:szCs w:val="28"/>
        </w:rPr>
      </w:pPr>
      <w:r w:rsidRPr="006D4F5B">
        <w:rPr>
          <w:szCs w:val="28"/>
        </w:rPr>
        <w:t xml:space="preserve"> района </w:t>
      </w:r>
      <w:proofErr w:type="spellStart"/>
      <w:r w:rsidRPr="006D4F5B">
        <w:rPr>
          <w:szCs w:val="28"/>
        </w:rPr>
        <w:t>Пестравский</w:t>
      </w:r>
      <w:proofErr w:type="spellEnd"/>
    </w:p>
    <w:p w:rsidR="00DA4145" w:rsidRPr="006D4F5B" w:rsidRDefault="00DA4145" w:rsidP="00DA4145">
      <w:pPr>
        <w:jc w:val="right"/>
        <w:rPr>
          <w:szCs w:val="28"/>
        </w:rPr>
      </w:pPr>
      <w:r w:rsidRPr="006D4F5B">
        <w:rPr>
          <w:szCs w:val="28"/>
        </w:rPr>
        <w:t xml:space="preserve">«__» ________ </w:t>
      </w:r>
      <w:proofErr w:type="gramStart"/>
      <w:r w:rsidRPr="006D4F5B">
        <w:rPr>
          <w:szCs w:val="28"/>
        </w:rPr>
        <w:t>г</w:t>
      </w:r>
      <w:proofErr w:type="gramEnd"/>
      <w:r w:rsidRPr="006D4F5B">
        <w:rPr>
          <w:szCs w:val="28"/>
        </w:rPr>
        <w:t>. № _____</w:t>
      </w:r>
    </w:p>
    <w:p w:rsidR="00DA4145" w:rsidRDefault="00DA4145" w:rsidP="00D732A0">
      <w:pPr>
        <w:spacing w:line="276" w:lineRule="auto"/>
        <w:jc w:val="center"/>
        <w:rPr>
          <w:szCs w:val="28"/>
        </w:rPr>
      </w:pPr>
    </w:p>
    <w:p w:rsidR="00D732A0" w:rsidRDefault="00D732A0" w:rsidP="00D732A0">
      <w:pPr>
        <w:spacing w:line="276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DD7CD6" w:rsidRPr="00D732A0" w:rsidRDefault="00DD7CD6" w:rsidP="00DD7CD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формирования и ведения реестра муниципальных маршрутов регулярных перевозок на территории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D732A0" w:rsidRPr="00DD7CD6" w:rsidRDefault="00D732A0" w:rsidP="00DD7CD6">
      <w:pPr>
        <w:spacing w:line="276" w:lineRule="auto"/>
        <w:jc w:val="both"/>
        <w:rPr>
          <w:szCs w:val="28"/>
        </w:rPr>
      </w:pPr>
    </w:p>
    <w:p w:rsidR="00B618D9" w:rsidRDefault="00DD7CD6" w:rsidP="00736A26">
      <w:pPr>
        <w:pStyle w:val="a3"/>
        <w:numPr>
          <w:ilvl w:val="0"/>
          <w:numId w:val="3"/>
        </w:numPr>
        <w:jc w:val="center"/>
      </w:pPr>
      <w:r>
        <w:t>ОБЩИЕ ПОЛОЖЕНИЯ</w:t>
      </w:r>
    </w:p>
    <w:p w:rsidR="00DD7CD6" w:rsidRDefault="00DD7CD6" w:rsidP="00DD7CD6">
      <w:pPr>
        <w:pStyle w:val="a3"/>
        <w:jc w:val="both"/>
      </w:pPr>
    </w:p>
    <w:p w:rsidR="00ED3639" w:rsidRDefault="003F2942" w:rsidP="005D4387">
      <w:pPr>
        <w:pStyle w:val="a3"/>
        <w:numPr>
          <w:ilvl w:val="1"/>
          <w:numId w:val="3"/>
        </w:numPr>
        <w:ind w:left="0" w:firstLine="426"/>
        <w:jc w:val="both"/>
      </w:pPr>
      <w:proofErr w:type="gramStart"/>
      <w:r>
        <w:t xml:space="preserve">Порядок формирования и ведения реестра муниципальных маршрутов регулярных перевозок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(далее - Порядок)</w:t>
      </w:r>
      <w:r w:rsidR="00A9653D">
        <w:t xml:space="preserve"> разработан в соответствии </w:t>
      </w:r>
      <w:r w:rsidR="00ED3639">
        <w:rPr>
          <w:rFonts w:eastAsiaTheme="minorHAnsi"/>
          <w:szCs w:val="28"/>
          <w:lang w:eastAsia="en-US"/>
        </w:rPr>
        <w:t xml:space="preserve">с Федеральным </w:t>
      </w:r>
      <w:hyperlink r:id="rId12" w:history="1">
        <w:r w:rsidR="00ED3639"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 w:rsidR="00ED3639">
        <w:rPr>
          <w:rFonts w:eastAsiaTheme="minorHAnsi"/>
          <w:szCs w:val="28"/>
          <w:lang w:eastAsia="en-US"/>
        </w:rPr>
        <w:t xml:space="preserve"> от 08.11.2007 N 259 "Устав автомобильного транспорта и городского наземного электрического транспорта", Федеральным </w:t>
      </w:r>
      <w:hyperlink r:id="rId13" w:history="1">
        <w:r w:rsidR="00ED3639"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 w:rsidR="00ED3639">
        <w:rPr>
          <w:rFonts w:eastAsiaTheme="minorHAnsi"/>
          <w:szCs w:val="28"/>
          <w:lang w:eastAsia="en-US"/>
        </w:rPr>
        <w:t xml:space="preserve"> от 06.10.2003 N 131-ФЗ "Об общих принципах организации местного самоуправления в РФ", Федеральным </w:t>
      </w:r>
      <w:hyperlink r:id="rId14" w:history="1">
        <w:r w:rsidR="00ED3639"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 w:rsidR="00ED3639">
        <w:rPr>
          <w:rFonts w:eastAsiaTheme="minorHAnsi"/>
          <w:szCs w:val="28"/>
          <w:lang w:eastAsia="en-US"/>
        </w:rPr>
        <w:t xml:space="preserve"> от 10.12.1995 N 196-ФЗ "О безопасности дорожного движения</w:t>
      </w:r>
      <w:proofErr w:type="gramEnd"/>
      <w:r w:rsidR="00ED3639">
        <w:rPr>
          <w:rFonts w:eastAsiaTheme="minorHAnsi"/>
          <w:szCs w:val="28"/>
          <w:lang w:eastAsia="en-US"/>
        </w:rPr>
        <w:t xml:space="preserve">", </w:t>
      </w:r>
      <w:proofErr w:type="gramStart"/>
      <w:r w:rsidR="00ED3639">
        <w:rPr>
          <w:rFonts w:eastAsiaTheme="minorHAnsi"/>
          <w:szCs w:val="28"/>
          <w:lang w:eastAsia="en-US"/>
        </w:rPr>
        <w:t xml:space="preserve">с Федеральным </w:t>
      </w:r>
      <w:hyperlink r:id="rId15" w:history="1">
        <w:r w:rsidR="00ED3639"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 w:rsidR="00ED3639">
        <w:rPr>
          <w:rFonts w:eastAsiaTheme="minorHAnsi"/>
          <w:szCs w:val="28"/>
          <w:lang w:eastAsia="en-US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6" w:history="1">
        <w:r w:rsidR="00ED3639"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 w:rsidR="00ED3639">
        <w:rPr>
          <w:rFonts w:eastAsiaTheme="minorHAnsi"/>
          <w:szCs w:val="28"/>
          <w:lang w:eastAsia="en-US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="00ED3639">
        <w:rPr>
          <w:rFonts w:eastAsiaTheme="minorHAnsi"/>
          <w:szCs w:val="28"/>
          <w:lang w:eastAsia="en-US"/>
        </w:rPr>
        <w:t xml:space="preserve">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ED3639">
        <w:rPr>
          <w:rFonts w:eastAsiaTheme="minorHAnsi"/>
          <w:szCs w:val="28"/>
          <w:lang w:eastAsia="en-US"/>
        </w:rPr>
        <w:t>утратившими</w:t>
      </w:r>
      <w:proofErr w:type="gramEnd"/>
      <w:r w:rsidR="00ED3639">
        <w:rPr>
          <w:rFonts w:eastAsiaTheme="minorHAnsi"/>
          <w:szCs w:val="28"/>
          <w:lang w:eastAsia="en-US"/>
        </w:rPr>
        <w:t xml:space="preserve"> силу отдельных законодательных актов Самарской области"</w:t>
      </w:r>
      <w:r w:rsidR="00A9653D">
        <w:t>,</w:t>
      </w:r>
      <w:r>
        <w:t xml:space="preserve"> устанавливает процедуру формирования и ведения реестра муниципальных маршрутов регулярных перевозок на территории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 (далее - Реестр)</w:t>
      </w:r>
    </w:p>
    <w:p w:rsidR="00ED3639" w:rsidRPr="00ED3639" w:rsidRDefault="00ED3639" w:rsidP="005D4387">
      <w:pPr>
        <w:pStyle w:val="a3"/>
        <w:numPr>
          <w:ilvl w:val="1"/>
          <w:numId w:val="3"/>
        </w:numPr>
        <w:ind w:left="0" w:firstLine="426"/>
        <w:jc w:val="both"/>
      </w:pPr>
      <w:r>
        <w:t xml:space="preserve">Реестр ведется </w:t>
      </w:r>
      <w:r w:rsidR="00736A26">
        <w:rPr>
          <w:szCs w:val="28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736A26">
        <w:rPr>
          <w:szCs w:val="28"/>
        </w:rPr>
        <w:t>Пестравский</w:t>
      </w:r>
      <w:proofErr w:type="spellEnd"/>
      <w:r w:rsidR="00736A26">
        <w:rPr>
          <w:szCs w:val="28"/>
        </w:rPr>
        <w:t xml:space="preserve"> Самарской области» </w:t>
      </w:r>
      <w:r>
        <w:rPr>
          <w:rFonts w:eastAsiaTheme="minorHAnsi"/>
          <w:szCs w:val="28"/>
          <w:lang w:eastAsia="en-US"/>
        </w:rPr>
        <w:t xml:space="preserve">(далее – уполномоченный орган) на бумажном и электронном носителях путём внесения ответственным лицом уполномоченного органа, курирующим пассажирские перевозки на территории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(далее – ответственное лицо) соответствующих реестровых записей. При несоответствии между записями на бумажном и электронном носителе приоритет имеют записи на бумажном носителе.</w:t>
      </w:r>
    </w:p>
    <w:p w:rsidR="00DD7CD6" w:rsidRPr="00A71A82" w:rsidRDefault="00ED3639" w:rsidP="005D4387">
      <w:pPr>
        <w:pStyle w:val="a3"/>
        <w:numPr>
          <w:ilvl w:val="1"/>
          <w:numId w:val="3"/>
        </w:numPr>
        <w:ind w:left="0" w:firstLine="426"/>
        <w:jc w:val="both"/>
      </w:pPr>
      <w:r>
        <w:rPr>
          <w:rFonts w:eastAsiaTheme="minorHAnsi"/>
          <w:szCs w:val="28"/>
          <w:lang w:eastAsia="en-US"/>
        </w:rPr>
        <w:lastRenderedPageBreak/>
        <w:t xml:space="preserve">Реестр на бумажном носителе оформляется в виде   журнала, все </w:t>
      </w:r>
      <w:r w:rsidR="00A71A82">
        <w:rPr>
          <w:rFonts w:eastAsiaTheme="minorHAnsi"/>
          <w:szCs w:val="28"/>
          <w:lang w:eastAsia="en-US"/>
        </w:rPr>
        <w:t xml:space="preserve">страницы </w:t>
      </w:r>
      <w:r>
        <w:rPr>
          <w:rFonts w:eastAsiaTheme="minorHAnsi"/>
          <w:szCs w:val="28"/>
          <w:lang w:eastAsia="en-US"/>
        </w:rPr>
        <w:t>которого должны быть прошиты и пронумерованы</w:t>
      </w:r>
      <w:r w:rsidR="00A71A82">
        <w:rPr>
          <w:rFonts w:eastAsiaTheme="minorHAnsi"/>
          <w:szCs w:val="28"/>
          <w:lang w:eastAsia="en-US"/>
        </w:rPr>
        <w:t>.</w:t>
      </w:r>
    </w:p>
    <w:p w:rsidR="00A71A82" w:rsidRPr="00A71A82" w:rsidRDefault="00A71A82" w:rsidP="00ED3639">
      <w:pPr>
        <w:pStyle w:val="a3"/>
        <w:numPr>
          <w:ilvl w:val="1"/>
          <w:numId w:val="3"/>
        </w:numPr>
        <w:jc w:val="both"/>
      </w:pPr>
      <w:r>
        <w:rPr>
          <w:rFonts w:eastAsiaTheme="minorHAnsi"/>
          <w:szCs w:val="28"/>
          <w:lang w:eastAsia="en-US"/>
        </w:rPr>
        <w:t>Сведения, содержащиеся в реестре, используют в целях:</w:t>
      </w:r>
    </w:p>
    <w:p w:rsidR="00A71A82" w:rsidRDefault="00A71A82" w:rsidP="005D4387">
      <w:pPr>
        <w:pStyle w:val="a3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анализа и координации деятельности при проведении открытого конкурса на право оказания услуг по регулярным перевозкам пассажиров и багажа по муниципальным маршрутам  на территории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 Самарской области;</w:t>
      </w:r>
    </w:p>
    <w:p w:rsidR="00A71A82" w:rsidRDefault="00A71A82" w:rsidP="005D4387">
      <w:pPr>
        <w:pStyle w:val="a3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обеспечения необходимой информацией о существующих маршрутах;</w:t>
      </w:r>
    </w:p>
    <w:p w:rsidR="00A71A82" w:rsidRDefault="00A71A82" w:rsidP="005D4387">
      <w:pPr>
        <w:pStyle w:val="a3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принятия современных решений по управлению процессами организации регулярных пассажирских перевозок на маршрутах.</w:t>
      </w:r>
    </w:p>
    <w:p w:rsidR="005B02EA" w:rsidRDefault="005B02EA" w:rsidP="00A71A82">
      <w:pPr>
        <w:pStyle w:val="a3"/>
        <w:ind w:left="825"/>
        <w:jc w:val="both"/>
        <w:rPr>
          <w:rFonts w:eastAsiaTheme="minorHAnsi"/>
          <w:szCs w:val="28"/>
          <w:lang w:eastAsia="en-US"/>
        </w:rPr>
      </w:pPr>
    </w:p>
    <w:p w:rsidR="00A71A82" w:rsidRDefault="00896448" w:rsidP="00736A26">
      <w:pPr>
        <w:pStyle w:val="a3"/>
        <w:numPr>
          <w:ilvl w:val="0"/>
          <w:numId w:val="3"/>
        </w:num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РЕЕСТР СОДЕРЖИТ СЛЕДУЮЩИЕ СВЕДЕНИЯ (форма реестр</w:t>
      </w:r>
      <w:proofErr w:type="gramStart"/>
      <w:r>
        <w:rPr>
          <w:rFonts w:eastAsiaTheme="minorHAnsi"/>
          <w:szCs w:val="28"/>
          <w:lang w:eastAsia="en-US"/>
        </w:rPr>
        <w:t>а-</w:t>
      </w:r>
      <w:proofErr w:type="gramEnd"/>
      <w:r>
        <w:rPr>
          <w:rFonts w:eastAsiaTheme="minorHAnsi"/>
          <w:szCs w:val="28"/>
          <w:lang w:eastAsia="en-US"/>
        </w:rPr>
        <w:t xml:space="preserve"> Приложение № 1):</w:t>
      </w:r>
    </w:p>
    <w:p w:rsidR="005B02EA" w:rsidRDefault="005B02EA" w:rsidP="005B02EA">
      <w:pPr>
        <w:pStyle w:val="a3"/>
        <w:jc w:val="both"/>
        <w:rPr>
          <w:rFonts w:eastAsiaTheme="minorHAnsi"/>
          <w:szCs w:val="28"/>
          <w:lang w:eastAsia="en-US"/>
        </w:rPr>
      </w:pPr>
    </w:p>
    <w:p w:rsidR="00A71A82" w:rsidRDefault="00A71A82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Регистрационный номер маршрута</w:t>
      </w:r>
      <w:r w:rsidR="00896448">
        <w:rPr>
          <w:rFonts w:eastAsiaTheme="minorHAnsi"/>
          <w:szCs w:val="28"/>
          <w:lang w:eastAsia="en-US"/>
        </w:rPr>
        <w:t xml:space="preserve"> регулярных перевозок в соответствующем реестре;</w:t>
      </w:r>
    </w:p>
    <w:p w:rsidR="00896448" w:rsidRDefault="00896448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 Порядковый номер маршрута регулярных перевозок, указывается в соответствии с паспортом маршрута;</w:t>
      </w:r>
    </w:p>
    <w:p w:rsidR="00896448" w:rsidRDefault="00896448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 </w:t>
      </w:r>
      <w:r w:rsidR="005B02EA">
        <w:rPr>
          <w:rFonts w:eastAsiaTheme="minorHAnsi"/>
          <w:szCs w:val="28"/>
          <w:lang w:eastAsia="en-US"/>
        </w:rPr>
        <w:t>Наименование маршрута с указанием начального и конечного остановочных пунктов по маршруту регулярных перевозок в виде наименования поселений, в границах которых расположены начальный остановочный пункт и конечный остановочный пункт по данному маршруту;</w:t>
      </w:r>
    </w:p>
    <w:p w:rsidR="005B02EA" w:rsidRDefault="005B02EA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пункты;</w:t>
      </w:r>
    </w:p>
    <w:p w:rsidR="005B02EA" w:rsidRDefault="005B02EA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5B02EA" w:rsidRDefault="005B02EA" w:rsidP="00A71A82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 Протяжённость маршрута регулярных перевозок;</w:t>
      </w:r>
    </w:p>
    <w:p w:rsidR="005B02EA" w:rsidRDefault="005B02EA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2.7. </w:t>
      </w:r>
      <w:proofErr w:type="gramStart"/>
      <w:r>
        <w:rPr>
          <w:rFonts w:eastAsiaTheme="minorHAnsi"/>
          <w:szCs w:val="28"/>
          <w:lang w:eastAsia="en-US"/>
        </w:rPr>
        <w:t xml:space="preserve">Порядок посадки и высадки пассажиров (только в установленных остановочных пунктах или, если это не запрещено Федеральным </w:t>
      </w:r>
      <w:hyperlink r:id="rId17" w:history="1">
        <w:r>
          <w:rPr>
            <w:rStyle w:val="a4"/>
            <w:rFonts w:eastAsiaTheme="minorHAnsi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</w:t>
      </w:r>
      <w:proofErr w:type="gramEnd"/>
      <w:r>
        <w:rPr>
          <w:rFonts w:eastAsiaTheme="minorHAnsi"/>
          <w:szCs w:val="28"/>
          <w:lang w:eastAsia="en-US"/>
        </w:rPr>
        <w:t xml:space="preserve"> маршруту регулярных перевозок); </w:t>
      </w:r>
    </w:p>
    <w:p w:rsidR="005B02EA" w:rsidRDefault="005B02EA" w:rsidP="00A71A82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2.8. Вид регулярных перевозок;</w:t>
      </w:r>
    </w:p>
    <w:p w:rsidR="00E857D3" w:rsidRDefault="005B02EA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2.9. </w:t>
      </w:r>
      <w:r w:rsidR="00E857D3">
        <w:rPr>
          <w:rFonts w:eastAsiaTheme="minorHAnsi"/>
          <w:szCs w:val="28"/>
          <w:lang w:eastAsia="en-US"/>
        </w:rPr>
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857D3" w:rsidRDefault="00E857D3" w:rsidP="005D4387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2.10. Экологические характеристики транспортных средств, которые используются для перевозок по маршруту регулярных перевозок;</w:t>
      </w:r>
    </w:p>
    <w:p w:rsidR="00E857D3" w:rsidRDefault="00E857D3" w:rsidP="00A71A82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2.11. Дата начала осуществления регулярных перевозок;</w:t>
      </w:r>
    </w:p>
    <w:p w:rsidR="00E857D3" w:rsidRDefault="00E857D3" w:rsidP="00400332">
      <w:pPr>
        <w:pStyle w:val="a3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2.12. Наименование, место нахождения юридического лица, фамилия, имя и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5B02EA" w:rsidRDefault="00E857D3" w:rsidP="00A71A82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2.13. Планируемое расписание для каждого остановочного пункта.</w:t>
      </w:r>
    </w:p>
    <w:p w:rsidR="00C32B2C" w:rsidRDefault="00C32B2C" w:rsidP="00A71A82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</w:p>
    <w:p w:rsidR="00802393" w:rsidRDefault="000C750B" w:rsidP="00C32B2C">
      <w:pPr>
        <w:pStyle w:val="a3"/>
        <w:numPr>
          <w:ilvl w:val="0"/>
          <w:numId w:val="3"/>
        </w:numPr>
        <w:ind w:hanging="294"/>
        <w:jc w:val="center"/>
        <w:rPr>
          <w:rFonts w:eastAsiaTheme="minorHAnsi"/>
          <w:szCs w:val="28"/>
          <w:lang w:eastAsia="en-US"/>
        </w:rPr>
      </w:pPr>
      <w:r w:rsidRPr="00C32B2C">
        <w:rPr>
          <w:rFonts w:eastAsiaTheme="minorHAnsi"/>
          <w:szCs w:val="28"/>
          <w:lang w:eastAsia="en-US"/>
        </w:rPr>
        <w:t>ПОРЯДОК ВНЕСЕНИЯ СВЕДЕНИЙ В РЕЕСТР:</w:t>
      </w:r>
    </w:p>
    <w:p w:rsidR="00C32B2C" w:rsidRPr="00C32B2C" w:rsidRDefault="00C32B2C" w:rsidP="00C32B2C">
      <w:pPr>
        <w:pStyle w:val="a3"/>
        <w:rPr>
          <w:rFonts w:eastAsiaTheme="minorHAnsi"/>
          <w:szCs w:val="28"/>
          <w:lang w:eastAsia="en-US"/>
        </w:rPr>
      </w:pPr>
    </w:p>
    <w:p w:rsidR="000C750B" w:rsidRDefault="000C750B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Ведение реестра осуществляется ответственным лицом путём внесения сведений о муниципальном маршруте в связи с открытием новых, изменением или закрытием существующих маршрутов, а также в случае изменения иных сведений, содержащихся в Реестре, не влекущих изменения или исключения маршрута.</w:t>
      </w:r>
    </w:p>
    <w:p w:rsidR="000C750B" w:rsidRDefault="000C750B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действующих маршрутов в Реестре указываются ранее присвоенные номера муниципальных маршрутов, а для открываемых новых муниципальных маршрутов присваиваются новые номера.</w:t>
      </w:r>
    </w:p>
    <w:p w:rsidR="000C750B" w:rsidRDefault="000C750B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Открытие и изменение муниципального маршрута удостоверяется внесением муниципального маршрута в реестр муниципальных маршрутов.</w:t>
      </w:r>
    </w:p>
    <w:p w:rsidR="000C750B" w:rsidRDefault="000C750B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Муниципальные маршруты регулярных перевозок, считаются установленными или изменёнными со дня включения сведений о данных маршрутах в реестр муниципальных маршрутов регулярных перевозок  или изменения таких сведений в </w:t>
      </w:r>
      <w:r w:rsidR="00481496">
        <w:rPr>
          <w:rFonts w:eastAsiaTheme="minorHAnsi"/>
          <w:szCs w:val="28"/>
          <w:lang w:eastAsia="en-US"/>
        </w:rPr>
        <w:t>Реестре.</w:t>
      </w:r>
    </w:p>
    <w:p w:rsidR="00481496" w:rsidRDefault="00481496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Сведения о муниципальном маршруте вносятся в Реестр на основании постановления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области.</w:t>
      </w:r>
    </w:p>
    <w:p w:rsidR="00481496" w:rsidRDefault="00481496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8E5A93">
        <w:rPr>
          <w:rFonts w:eastAsiaTheme="minorHAnsi"/>
          <w:szCs w:val="28"/>
          <w:lang w:eastAsia="en-US"/>
        </w:rPr>
        <w:t xml:space="preserve"> Сведения об открытии, изменении или закрытии муниципального маршрута должны быть внесены в Реестр не позднее семи рабочих дней со дня принятия соответствующего постановления Администрации муниципального района </w:t>
      </w:r>
      <w:proofErr w:type="spellStart"/>
      <w:r w:rsidR="008E5A93">
        <w:rPr>
          <w:rFonts w:eastAsiaTheme="minorHAnsi"/>
          <w:szCs w:val="28"/>
          <w:lang w:eastAsia="en-US"/>
        </w:rPr>
        <w:t>Пестравский</w:t>
      </w:r>
      <w:proofErr w:type="spellEnd"/>
      <w:r w:rsidR="008E5A93">
        <w:rPr>
          <w:rFonts w:eastAsiaTheme="minorHAnsi"/>
          <w:szCs w:val="28"/>
          <w:lang w:eastAsia="en-US"/>
        </w:rPr>
        <w:t xml:space="preserve"> Самарской области.</w:t>
      </w:r>
    </w:p>
    <w:p w:rsidR="008E5A93" w:rsidRDefault="008E5A93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 открытии, изменении или закрытии муниципальных маршрутов уполномоченный орган не </w:t>
      </w:r>
      <w:r w:rsidR="00400332">
        <w:rPr>
          <w:rFonts w:eastAsiaTheme="minorHAnsi"/>
          <w:szCs w:val="28"/>
          <w:lang w:eastAsia="en-US"/>
        </w:rPr>
        <w:t>позднее,</w:t>
      </w:r>
      <w:r>
        <w:rPr>
          <w:rFonts w:eastAsiaTheme="minorHAnsi"/>
          <w:szCs w:val="28"/>
          <w:lang w:eastAsia="en-US"/>
        </w:rPr>
        <w:t xml:space="preserve"> чем за пять дней оповещает  населения через средства массовой информации, а также специальными объявлениями в транспортных средствах и на остановочных пунктах.</w:t>
      </w:r>
    </w:p>
    <w:p w:rsidR="008E5A93" w:rsidRPr="000C750B" w:rsidRDefault="008E5A93" w:rsidP="00400332">
      <w:pPr>
        <w:pStyle w:val="a3"/>
        <w:numPr>
          <w:ilvl w:val="1"/>
          <w:numId w:val="3"/>
        </w:numPr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Реестр муниципальных маршрутов, размещается на официальном сайте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и в сети Интернет</w:t>
      </w:r>
      <w:r w:rsidR="00802393">
        <w:rPr>
          <w:rFonts w:eastAsiaTheme="minorHAnsi"/>
          <w:szCs w:val="28"/>
          <w:lang w:eastAsia="en-US"/>
        </w:rPr>
        <w:t>.</w:t>
      </w:r>
    </w:p>
    <w:p w:rsidR="000C750B" w:rsidRDefault="000C750B" w:rsidP="000C750B">
      <w:pPr>
        <w:pStyle w:val="a3"/>
        <w:ind w:left="426"/>
        <w:jc w:val="both"/>
        <w:rPr>
          <w:rFonts w:eastAsiaTheme="minorHAnsi"/>
          <w:szCs w:val="28"/>
          <w:lang w:eastAsia="en-US"/>
        </w:rPr>
      </w:pPr>
    </w:p>
    <w:p w:rsidR="00802393" w:rsidRDefault="00802393" w:rsidP="00802393">
      <w:pPr>
        <w:pStyle w:val="a3"/>
        <w:numPr>
          <w:ilvl w:val="0"/>
          <w:numId w:val="3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ПРЕДОСТАВЛЕНИЕ СВЕДЕНИЙ СОДЕРЖАЩИХСЯ В РЕЕСТРЕ:</w:t>
      </w:r>
    </w:p>
    <w:p w:rsidR="00802393" w:rsidRDefault="00802393" w:rsidP="00802393">
      <w:pPr>
        <w:pStyle w:val="a3"/>
        <w:jc w:val="both"/>
        <w:rPr>
          <w:rFonts w:eastAsiaTheme="minorHAnsi"/>
          <w:szCs w:val="28"/>
          <w:lang w:eastAsia="en-US"/>
        </w:rPr>
      </w:pPr>
    </w:p>
    <w:p w:rsidR="00802393" w:rsidRDefault="00400332" w:rsidP="00400332">
      <w:pPr>
        <w:pStyle w:val="a3"/>
        <w:numPr>
          <w:ilvl w:val="1"/>
          <w:numId w:val="3"/>
        </w:numPr>
        <w:ind w:left="-142" w:firstLine="56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Сведения, содержащиеся в Реестре, являются открытыми и общедоступными и размещаются на официальном сайте Администрации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 в сети Интернет.</w:t>
      </w:r>
    </w:p>
    <w:p w:rsidR="00400332" w:rsidRDefault="00400332" w:rsidP="00400332">
      <w:pPr>
        <w:pStyle w:val="a3"/>
        <w:numPr>
          <w:ilvl w:val="1"/>
          <w:numId w:val="3"/>
        </w:numPr>
        <w:ind w:left="-142" w:firstLine="56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Предоставление сведений, содержащихся в Реестре, на бумажном носителе осуществляется уполномоченным органом по запросам </w:t>
      </w:r>
      <w:r>
        <w:rPr>
          <w:rFonts w:eastAsiaTheme="minorHAnsi"/>
          <w:szCs w:val="28"/>
          <w:lang w:eastAsia="en-US"/>
        </w:rPr>
        <w:lastRenderedPageBreak/>
        <w:t>заинтересованных лицу в виде выписок из реестра, выдаваемых бесплатно в течени</w:t>
      </w:r>
      <w:proofErr w:type="gramStart"/>
      <w:r>
        <w:rPr>
          <w:rFonts w:eastAsiaTheme="minorHAnsi"/>
          <w:szCs w:val="28"/>
          <w:lang w:eastAsia="en-US"/>
        </w:rPr>
        <w:t>и</w:t>
      </w:r>
      <w:proofErr w:type="gramEnd"/>
      <w:r>
        <w:rPr>
          <w:rFonts w:eastAsiaTheme="minorHAnsi"/>
          <w:szCs w:val="28"/>
          <w:lang w:eastAsia="en-US"/>
        </w:rPr>
        <w:t xml:space="preserve"> 15 календарных дней с даты предоставления запроса.</w:t>
      </w:r>
    </w:p>
    <w:sectPr w:rsidR="00400332" w:rsidSect="005D438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2A1"/>
    <w:multiLevelType w:val="hybridMultilevel"/>
    <w:tmpl w:val="7B6664AC"/>
    <w:lvl w:ilvl="0" w:tplc="BBE02A1A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7F3F63"/>
    <w:multiLevelType w:val="multilevel"/>
    <w:tmpl w:val="DB54B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2A623C"/>
    <w:multiLevelType w:val="hybridMultilevel"/>
    <w:tmpl w:val="B31A5970"/>
    <w:lvl w:ilvl="0" w:tplc="C798917C">
      <w:start w:val="3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0"/>
    <w:rsid w:val="000C750B"/>
    <w:rsid w:val="003F2942"/>
    <w:rsid w:val="00400332"/>
    <w:rsid w:val="00481496"/>
    <w:rsid w:val="005B02EA"/>
    <w:rsid w:val="005D4387"/>
    <w:rsid w:val="00736A26"/>
    <w:rsid w:val="00802393"/>
    <w:rsid w:val="00896448"/>
    <w:rsid w:val="008E5A93"/>
    <w:rsid w:val="00A5606A"/>
    <w:rsid w:val="00A71A82"/>
    <w:rsid w:val="00A9653D"/>
    <w:rsid w:val="00B618D9"/>
    <w:rsid w:val="00C32B2C"/>
    <w:rsid w:val="00D732A0"/>
    <w:rsid w:val="00DA4145"/>
    <w:rsid w:val="00DD7CD6"/>
    <w:rsid w:val="00E857D3"/>
    <w:rsid w:val="00E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2A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32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3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2A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32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314B540EF92A0D090D4A5BE50670F819EE7048DC64621F5IF78J" TargetMode="External"/><Relationship Id="rId13" Type="http://schemas.openxmlformats.org/officeDocument/2006/relationships/hyperlink" Target="consultantplus://offline/ref=6C873B6F52D1E69ECDD82C4DE7D32EAE9314B540EF92A0D090D4A5BE50670F819EE7048DC64621F5IF7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873B6F52D1E69ECDD82C4DE7D32EAE931CB14CEE95A0D090D4A5BE50I677J" TargetMode="External"/><Relationship Id="rId12" Type="http://schemas.openxmlformats.org/officeDocument/2006/relationships/hyperlink" Target="consultantplus://offline/ref=6C873B6F52D1E69ECDD82C4DE7D32EAE931CB14CEE95A0D090D4A5BE50I677J" TargetMode="External"/><Relationship Id="rId17" Type="http://schemas.openxmlformats.org/officeDocument/2006/relationships/hyperlink" Target="consultantplus://offline/ref=6C873B6F52D1E69ECDD82C4DE7D32EAE9014B342EC98A0D090D4A5BE50670F819EE7048DC64621F0IF7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873B6F52D1E69ECDD83240F1BF72A69717EF49E093AE87CE8BFEE3076E05D6D9A85DCF824B21F2FC6D33I97D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873B6F52D1E69ECDD83240F1BF72A69717EF49E093AE87CE8BFEE3076E05D6D9A85DCF824B21F2FC6D33I97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873B6F52D1E69ECDD82C4DE7D32EAE9014B342EC98A0D090D4A5BE50670F819EE7048DC64621F0IF7DJ" TargetMode="External"/><Relationship Id="rId10" Type="http://schemas.openxmlformats.org/officeDocument/2006/relationships/hyperlink" Target="consultantplus://offline/ref=6C873B6F52D1E69ECDD82C4DE7D32EAE9014B342EC98A0D090D4A5BE50670F819EE7048DC64621F0IF7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73B6F52D1E69ECDD82C4DE7D32EAE931EB14DEF99A0D090D4A5BE50I677J" TargetMode="External"/><Relationship Id="rId14" Type="http://schemas.openxmlformats.org/officeDocument/2006/relationships/hyperlink" Target="consultantplus://offline/ref=6C873B6F52D1E69ECDD82C4DE7D32EAE931EB14DEF99A0D090D4A5BE50I6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5</cp:revision>
  <dcterms:created xsi:type="dcterms:W3CDTF">2018-01-26T06:34:00Z</dcterms:created>
  <dcterms:modified xsi:type="dcterms:W3CDTF">2018-02-02T11:44:00Z</dcterms:modified>
</cp:coreProperties>
</file>